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CC3E" w14:textId="77777777" w:rsidR="00707C75" w:rsidRPr="0004770B" w:rsidRDefault="00A57686" w:rsidP="00707C75">
      <w:pPr>
        <w:jc w:val="center"/>
        <w:rPr>
          <w:rFonts w:asciiTheme="majorHAnsi" w:hAnsiTheme="majorHAnsi"/>
          <w:b/>
          <w:sz w:val="28"/>
          <w:szCs w:val="28"/>
        </w:rPr>
      </w:pPr>
      <w:r w:rsidRPr="0004770B">
        <w:rPr>
          <w:rFonts w:asciiTheme="majorHAnsi" w:hAnsiTheme="majorHAnsi"/>
          <w:b/>
          <w:sz w:val="28"/>
          <w:szCs w:val="28"/>
        </w:rPr>
        <w:t>Provider Checklist-</w:t>
      </w:r>
      <w:r w:rsidR="00EE5854" w:rsidRPr="0004770B">
        <w:rPr>
          <w:rFonts w:asciiTheme="majorHAnsi" w:hAnsiTheme="majorHAnsi"/>
          <w:b/>
          <w:sz w:val="28"/>
          <w:szCs w:val="28"/>
        </w:rPr>
        <w:t xml:space="preserve"> </w:t>
      </w:r>
      <w:r w:rsidR="00707C75" w:rsidRPr="0004770B">
        <w:rPr>
          <w:rFonts w:asciiTheme="majorHAnsi" w:hAnsiTheme="majorHAnsi"/>
          <w:b/>
          <w:sz w:val="28"/>
          <w:szCs w:val="28"/>
        </w:rPr>
        <w:t>Pain Management</w:t>
      </w:r>
    </w:p>
    <w:p w14:paraId="56B5114E" w14:textId="77777777" w:rsidR="00C457EE" w:rsidRPr="00C457EE" w:rsidRDefault="00707C75" w:rsidP="00C457EE">
      <w:pPr>
        <w:jc w:val="center"/>
        <w:rPr>
          <w:rFonts w:asciiTheme="majorHAnsi" w:hAnsiTheme="majorHAnsi"/>
          <w:b/>
          <w:sz w:val="28"/>
          <w:szCs w:val="28"/>
        </w:rPr>
      </w:pPr>
      <w:r w:rsidRPr="00707C75">
        <w:rPr>
          <w:rFonts w:asciiTheme="majorHAnsi" w:hAnsiTheme="majorHAnsi"/>
          <w:b/>
          <w:sz w:val="28"/>
          <w:szCs w:val="28"/>
        </w:rPr>
        <w:t xml:space="preserve">Checklist: </w:t>
      </w:r>
      <w:r w:rsidR="00A27915">
        <w:rPr>
          <w:rFonts w:asciiTheme="majorHAnsi" w:hAnsiTheme="majorHAnsi"/>
          <w:b/>
          <w:sz w:val="28"/>
          <w:szCs w:val="28"/>
        </w:rPr>
        <w:t>Shoulder</w:t>
      </w:r>
    </w:p>
    <w:p w14:paraId="7B65D2AC" w14:textId="77777777" w:rsidR="00C457EE" w:rsidRPr="00C457EE" w:rsidRDefault="0004770B" w:rsidP="00C457E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(CPT codes: </w:t>
      </w:r>
      <w:r w:rsidRPr="0004770B">
        <w:rPr>
          <w:rFonts w:asciiTheme="majorHAnsi" w:hAnsiTheme="majorHAnsi"/>
          <w:b/>
          <w:sz w:val="28"/>
          <w:szCs w:val="28"/>
        </w:rPr>
        <w:t>20550-20553, 20610</w:t>
      </w:r>
      <w:r w:rsidR="00A27915">
        <w:rPr>
          <w:rFonts w:asciiTheme="majorHAnsi" w:hAnsiTheme="majorHAnsi"/>
          <w:b/>
          <w:sz w:val="28"/>
          <w:szCs w:val="28"/>
        </w:rPr>
        <w:t>,</w:t>
      </w:r>
      <w:r w:rsidR="00A27915" w:rsidRPr="00A27915">
        <w:rPr>
          <w:rFonts w:asciiTheme="majorHAnsi" w:hAnsiTheme="majorHAnsi"/>
          <w:b/>
          <w:sz w:val="28"/>
          <w:szCs w:val="28"/>
        </w:rPr>
        <w:t xml:space="preserve"> 64418</w:t>
      </w:r>
      <w:r w:rsidR="00C457EE" w:rsidRPr="00C457EE">
        <w:rPr>
          <w:rFonts w:asciiTheme="majorHAnsi" w:hAnsiTheme="majorHAnsi"/>
          <w:b/>
          <w:sz w:val="28"/>
          <w:szCs w:val="28"/>
        </w:rPr>
        <w:t>)</w:t>
      </w:r>
    </w:p>
    <w:p w14:paraId="0C4FFB8F" w14:textId="77777777" w:rsidR="00A57686" w:rsidRPr="00A27915" w:rsidRDefault="00A57686" w:rsidP="00E55C1C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73726627" w14:textId="77777777" w:rsidR="00A27915" w:rsidRPr="00A27915" w:rsidRDefault="00A27915" w:rsidP="00A27915">
      <w:pPr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>All Indications [</w:t>
      </w:r>
      <w:r w:rsidRPr="00A27915">
        <w:rPr>
          <w:rFonts w:asciiTheme="majorHAnsi" w:hAnsiTheme="majorHAnsi"/>
          <w:b/>
          <w:sz w:val="24"/>
          <w:szCs w:val="24"/>
        </w:rPr>
        <w:t>*One has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06C5D1C5" w14:textId="77777777" w:rsidR="00A27915" w:rsidRPr="00A27915" w:rsidRDefault="00A27915" w:rsidP="00A27915">
      <w:pPr>
        <w:rPr>
          <w:rFonts w:asciiTheme="majorHAnsi" w:hAnsiTheme="majorHAnsi"/>
          <w:sz w:val="24"/>
          <w:szCs w:val="24"/>
        </w:rPr>
      </w:pPr>
    </w:p>
    <w:p w14:paraId="6E0D1FBF" w14:textId="77777777" w:rsidR="00A27915" w:rsidRPr="00A27915" w:rsidRDefault="00A27915" w:rsidP="00A27915">
      <w:pPr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>Considered for Shoulder Joint Injection</w:t>
      </w:r>
    </w:p>
    <w:p w14:paraId="0887D089" w14:textId="77777777" w:rsidR="00A27915" w:rsidRPr="00A27915" w:rsidRDefault="00A27915" w:rsidP="00A27915">
      <w:pPr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Considered for Suprascapular Nerve </w:t>
      </w:r>
      <w:proofErr w:type="gramStart"/>
      <w:r w:rsidRPr="00A27915">
        <w:rPr>
          <w:rFonts w:asciiTheme="majorHAnsi" w:hAnsiTheme="majorHAnsi"/>
          <w:sz w:val="24"/>
          <w:szCs w:val="24"/>
        </w:rPr>
        <w:t>block(</w:t>
      </w:r>
      <w:proofErr w:type="gramEnd"/>
      <w:r w:rsidRPr="00A27915">
        <w:rPr>
          <w:rFonts w:asciiTheme="majorHAnsi" w:hAnsiTheme="majorHAnsi"/>
          <w:sz w:val="24"/>
          <w:szCs w:val="24"/>
        </w:rPr>
        <w:t>all have to be present)</w:t>
      </w:r>
    </w:p>
    <w:p w14:paraId="5D57CBD8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-Suprascapular Neuralgia- point tenderness and referred </w:t>
      </w:r>
      <w:proofErr w:type="spellStart"/>
      <w:r w:rsidRPr="00A27915">
        <w:rPr>
          <w:rFonts w:asciiTheme="majorHAnsi" w:hAnsiTheme="majorHAnsi"/>
          <w:sz w:val="24"/>
          <w:szCs w:val="24"/>
        </w:rPr>
        <w:t>apin</w:t>
      </w:r>
      <w:proofErr w:type="spellEnd"/>
      <w:r w:rsidRPr="00A27915">
        <w:rPr>
          <w:rFonts w:asciiTheme="majorHAnsi" w:hAnsiTheme="majorHAnsi"/>
          <w:sz w:val="24"/>
          <w:szCs w:val="24"/>
        </w:rPr>
        <w:t xml:space="preserve"> with palpation of suprascapular nerve over the scapula</w:t>
      </w:r>
    </w:p>
    <w:p w14:paraId="0C340087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>-Pain with ROM at shoulder</w:t>
      </w:r>
    </w:p>
    <w:p w14:paraId="4204F377" w14:textId="77777777" w:rsidR="00A27915" w:rsidRPr="00A27915" w:rsidRDefault="00A27915" w:rsidP="00A27915">
      <w:pPr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</w:t>
      </w:r>
    </w:p>
    <w:p w14:paraId="52FCED74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  <w:r w:rsidRPr="00A27915">
        <w:rPr>
          <w:rFonts w:asciiTheme="majorHAnsi" w:hAnsiTheme="majorHAnsi"/>
          <w:b/>
          <w:sz w:val="24"/>
          <w:szCs w:val="24"/>
        </w:rPr>
        <w:t>*</w:t>
      </w:r>
      <w:r w:rsidRPr="00A27915">
        <w:rPr>
          <w:rFonts w:asciiTheme="majorHAnsi" w:hAnsiTheme="majorHAnsi"/>
          <w:sz w:val="24"/>
          <w:szCs w:val="24"/>
        </w:rPr>
        <w:t xml:space="preserve">Chronic </w:t>
      </w:r>
      <w:proofErr w:type="spellStart"/>
      <w:r w:rsidRPr="00A27915">
        <w:rPr>
          <w:rFonts w:asciiTheme="majorHAnsi" w:hAnsiTheme="majorHAnsi"/>
          <w:sz w:val="24"/>
          <w:szCs w:val="24"/>
        </w:rPr>
        <w:t>monarticular</w:t>
      </w:r>
      <w:proofErr w:type="spellEnd"/>
      <w:r w:rsidRPr="00A27915">
        <w:rPr>
          <w:rFonts w:asciiTheme="majorHAnsi" w:hAnsiTheme="majorHAnsi"/>
          <w:sz w:val="24"/>
          <w:szCs w:val="24"/>
        </w:rPr>
        <w:t xml:space="preserve"> joint pain [</w:t>
      </w:r>
      <w:r w:rsidRPr="00A27915">
        <w:rPr>
          <w:rFonts w:asciiTheme="majorHAnsi" w:hAnsiTheme="majorHAnsi"/>
          <w:b/>
          <w:sz w:val="24"/>
          <w:szCs w:val="24"/>
        </w:rPr>
        <w:t>All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4C2E5115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27E97995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Symptoms at shoulder [</w:t>
      </w:r>
      <w:r w:rsidRPr="00A27915">
        <w:rPr>
          <w:rFonts w:asciiTheme="majorHAnsi" w:hAnsiTheme="majorHAnsi"/>
          <w:b/>
          <w:sz w:val="24"/>
          <w:szCs w:val="24"/>
        </w:rPr>
        <w:t>One has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42EA12A2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28D9B1F6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Joint pain    </w:t>
      </w:r>
    </w:p>
    <w:p w14:paraId="428CED6E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Locking    </w:t>
      </w:r>
    </w:p>
    <w:p w14:paraId="337D5E3E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6B953CB9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Findings at shoulder [</w:t>
      </w:r>
      <w:r w:rsidRPr="00A27915">
        <w:rPr>
          <w:rFonts w:asciiTheme="majorHAnsi" w:hAnsiTheme="majorHAnsi"/>
          <w:b/>
          <w:sz w:val="24"/>
          <w:szCs w:val="24"/>
        </w:rPr>
        <w:t>Two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57477AFE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6C4650CA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60965283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Limited ROM    </w:t>
      </w:r>
    </w:p>
    <w:p w14:paraId="01E8529F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Tenderness</w:t>
      </w:r>
    </w:p>
    <w:p w14:paraId="48B647DF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Crepitus    </w:t>
      </w:r>
    </w:p>
    <w:p w14:paraId="13F01301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7C15C16F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Shoulder x−ray nondiagnostic for etiology of pain      </w:t>
      </w:r>
    </w:p>
    <w:p w14:paraId="69AAC8BE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A27915">
        <w:rPr>
          <w:rFonts w:asciiTheme="majorHAnsi" w:hAnsiTheme="majorHAnsi"/>
          <w:sz w:val="24"/>
          <w:szCs w:val="24"/>
        </w:rPr>
        <w:t>Sx</w:t>
      </w:r>
      <w:proofErr w:type="spellEnd"/>
      <w:r w:rsidRPr="00A27915">
        <w:rPr>
          <w:rFonts w:asciiTheme="majorHAnsi" w:hAnsiTheme="majorHAnsi"/>
          <w:sz w:val="24"/>
          <w:szCs w:val="24"/>
        </w:rPr>
        <w:t>/findings after Rx [</w:t>
      </w:r>
      <w:r w:rsidRPr="00A27915">
        <w:rPr>
          <w:rFonts w:asciiTheme="majorHAnsi" w:hAnsiTheme="majorHAnsi"/>
          <w:b/>
          <w:sz w:val="24"/>
          <w:szCs w:val="24"/>
        </w:rPr>
        <w:t>Both have to be present</w:t>
      </w:r>
      <w:r w:rsidRPr="00A27915">
        <w:rPr>
          <w:rFonts w:asciiTheme="majorHAnsi" w:hAnsiTheme="majorHAnsi"/>
          <w:sz w:val="24"/>
          <w:szCs w:val="24"/>
        </w:rPr>
        <w:t xml:space="preserve">]  </w:t>
      </w:r>
    </w:p>
    <w:p w14:paraId="57E3FFF5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60DF3929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NSAID [</w:t>
      </w:r>
      <w:r w:rsidRPr="00A27915">
        <w:rPr>
          <w:rFonts w:asciiTheme="majorHAnsi" w:hAnsiTheme="majorHAnsi"/>
          <w:b/>
          <w:sz w:val="24"/>
          <w:szCs w:val="24"/>
        </w:rPr>
        <w:t>One has to be present</w:t>
      </w:r>
      <w:r w:rsidRPr="00A27915">
        <w:rPr>
          <w:rFonts w:asciiTheme="majorHAnsi" w:hAnsiTheme="majorHAnsi"/>
          <w:sz w:val="24"/>
          <w:szCs w:val="24"/>
        </w:rPr>
        <w:t xml:space="preserve">]  </w:t>
      </w:r>
    </w:p>
    <w:p w14:paraId="6EA0CDF5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 </w:t>
      </w:r>
    </w:p>
    <w:p w14:paraId="2A0A17B5" w14:textId="77777777" w:rsidR="00A27915" w:rsidRPr="00A27915" w:rsidRDefault="00A27915" w:rsidP="00A27915">
      <w:pPr>
        <w:ind w:left="288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-1 Rx ≥ 4 wks    </w:t>
      </w:r>
    </w:p>
    <w:p w14:paraId="603C3D37" w14:textId="77777777" w:rsidR="00A27915" w:rsidRPr="00A27915" w:rsidRDefault="00A27915" w:rsidP="00A27915">
      <w:pPr>
        <w:ind w:left="288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0205453F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1F3E2255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OT/PT ≥ 6 wks    </w:t>
      </w:r>
    </w:p>
    <w:p w14:paraId="2DB7E34F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</w:t>
      </w:r>
    </w:p>
    <w:p w14:paraId="029822AC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  <w:r w:rsidRPr="00A27915">
        <w:rPr>
          <w:rFonts w:asciiTheme="majorHAnsi" w:hAnsiTheme="majorHAnsi"/>
          <w:b/>
          <w:sz w:val="24"/>
          <w:szCs w:val="24"/>
        </w:rPr>
        <w:t>*</w:t>
      </w:r>
      <w:r w:rsidRPr="00A27915">
        <w:rPr>
          <w:rFonts w:asciiTheme="majorHAnsi" w:hAnsiTheme="majorHAnsi"/>
          <w:sz w:val="24"/>
          <w:szCs w:val="24"/>
        </w:rPr>
        <w:t>Suspected intra−articular loose body [</w:t>
      </w:r>
      <w:r w:rsidRPr="00A27915">
        <w:rPr>
          <w:rFonts w:asciiTheme="majorHAnsi" w:hAnsiTheme="majorHAnsi"/>
          <w:b/>
          <w:sz w:val="24"/>
          <w:szCs w:val="24"/>
        </w:rPr>
        <w:t>All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2176D337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66919755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Symptoms at shoulder [</w:t>
      </w:r>
      <w:r w:rsidRPr="00A27915">
        <w:rPr>
          <w:rFonts w:asciiTheme="majorHAnsi" w:hAnsiTheme="majorHAnsi"/>
          <w:b/>
          <w:sz w:val="24"/>
          <w:szCs w:val="24"/>
        </w:rPr>
        <w:t>One has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7A678B1E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7150E5AC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Joint pain    </w:t>
      </w:r>
    </w:p>
    <w:p w14:paraId="4787E75A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Locking    </w:t>
      </w:r>
    </w:p>
    <w:p w14:paraId="43C348E1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35CFA9C5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lastRenderedPageBreak/>
        <w:t xml:space="preserve">   Findings at shoulder [</w:t>
      </w:r>
      <w:r w:rsidRPr="00A27915">
        <w:rPr>
          <w:rFonts w:asciiTheme="majorHAnsi" w:hAnsiTheme="majorHAnsi"/>
          <w:b/>
          <w:sz w:val="24"/>
          <w:szCs w:val="24"/>
        </w:rPr>
        <w:t>Two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7AB0AFB9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</w:p>
    <w:p w14:paraId="67523F25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594D60DB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Limited ROM    </w:t>
      </w:r>
    </w:p>
    <w:p w14:paraId="0889996A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Clicking    </w:t>
      </w:r>
    </w:p>
    <w:p w14:paraId="21CF218B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2246A784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Shoulder x−ray nondiagnostic for loose body    </w:t>
      </w:r>
    </w:p>
    <w:p w14:paraId="0B953A83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</w:t>
      </w:r>
    </w:p>
    <w:p w14:paraId="76F278F8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  <w:r w:rsidRPr="00A27915">
        <w:rPr>
          <w:rFonts w:asciiTheme="majorHAnsi" w:hAnsiTheme="majorHAnsi"/>
          <w:b/>
          <w:sz w:val="24"/>
          <w:szCs w:val="24"/>
        </w:rPr>
        <w:t>*</w:t>
      </w:r>
      <w:r w:rsidRPr="00A27915">
        <w:rPr>
          <w:rFonts w:asciiTheme="majorHAnsi" w:hAnsiTheme="majorHAnsi"/>
          <w:sz w:val="24"/>
          <w:szCs w:val="24"/>
        </w:rPr>
        <w:t>Suspected acute rotator cuff tear [</w:t>
      </w:r>
      <w:r w:rsidRPr="00A27915">
        <w:rPr>
          <w:rFonts w:asciiTheme="majorHAnsi" w:hAnsiTheme="majorHAnsi"/>
          <w:b/>
          <w:sz w:val="24"/>
          <w:szCs w:val="24"/>
        </w:rPr>
        <w:t>All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4F17C9F0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5EAAE22A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Traumatic event by </w:t>
      </w:r>
      <w:proofErr w:type="spellStart"/>
      <w:r w:rsidRPr="00A27915">
        <w:rPr>
          <w:rFonts w:asciiTheme="majorHAnsi" w:hAnsiTheme="majorHAnsi"/>
          <w:sz w:val="24"/>
          <w:szCs w:val="24"/>
        </w:rPr>
        <w:t>Hx</w:t>
      </w:r>
      <w:proofErr w:type="spellEnd"/>
      <w:r w:rsidRPr="00A27915">
        <w:rPr>
          <w:rFonts w:asciiTheme="majorHAnsi" w:hAnsiTheme="majorHAnsi"/>
          <w:sz w:val="24"/>
          <w:szCs w:val="24"/>
        </w:rPr>
        <w:t xml:space="preserve"> ≤ 2 </w:t>
      </w:r>
      <w:proofErr w:type="spellStart"/>
      <w:r w:rsidRPr="00A27915">
        <w:rPr>
          <w:rFonts w:asciiTheme="majorHAnsi" w:hAnsiTheme="majorHAnsi"/>
          <w:sz w:val="24"/>
          <w:szCs w:val="24"/>
        </w:rPr>
        <w:t>wks</w:t>
      </w:r>
      <w:proofErr w:type="spellEnd"/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5CB34743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Shoulder pain    </w:t>
      </w:r>
    </w:p>
    <w:p w14:paraId="64C1C5A8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Findings by PE [</w:t>
      </w:r>
      <w:r w:rsidRPr="00A27915">
        <w:rPr>
          <w:rFonts w:asciiTheme="majorHAnsi" w:hAnsiTheme="majorHAnsi"/>
          <w:b/>
          <w:sz w:val="24"/>
          <w:szCs w:val="24"/>
        </w:rPr>
        <w:t>All have to be present</w:t>
      </w:r>
      <w:r w:rsidRPr="00A27915">
        <w:rPr>
          <w:rFonts w:asciiTheme="majorHAnsi" w:hAnsiTheme="majorHAnsi"/>
          <w:sz w:val="24"/>
          <w:szCs w:val="24"/>
        </w:rPr>
        <w:t xml:space="preserve">]   </w:t>
      </w:r>
      <w:r w:rsidRPr="00A27915">
        <w:rPr>
          <w:rFonts w:asciiTheme="majorHAnsi" w:hAnsiTheme="majorHAnsi"/>
          <w:sz w:val="24"/>
          <w:szCs w:val="24"/>
        </w:rPr>
        <w:tab/>
      </w:r>
      <w:r w:rsidRPr="00A27915">
        <w:rPr>
          <w:rFonts w:asciiTheme="majorHAnsi" w:hAnsiTheme="majorHAnsi"/>
          <w:sz w:val="24"/>
          <w:szCs w:val="24"/>
        </w:rPr>
        <w:tab/>
        <w:t xml:space="preserve"> </w:t>
      </w:r>
    </w:p>
    <w:p w14:paraId="78C8A295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Weakness of shoulder abduction    </w:t>
      </w:r>
    </w:p>
    <w:p w14:paraId="44122531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Passive ROM normal/passive ROM &gt; active ROM    </w:t>
      </w:r>
    </w:p>
    <w:p w14:paraId="07299468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Subacromial tenderness    </w:t>
      </w:r>
    </w:p>
    <w:p w14:paraId="612F17D2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66B1BC69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Shoulder x−ray nondiagnostic for etiology of </w:t>
      </w:r>
      <w:proofErr w:type="spellStart"/>
      <w:r w:rsidRPr="00A27915">
        <w:rPr>
          <w:rFonts w:asciiTheme="majorHAnsi" w:hAnsiTheme="majorHAnsi"/>
          <w:sz w:val="24"/>
          <w:szCs w:val="24"/>
        </w:rPr>
        <w:t>Sx</w:t>
      </w:r>
      <w:proofErr w:type="spellEnd"/>
      <w:r w:rsidRPr="00A27915">
        <w:rPr>
          <w:rFonts w:asciiTheme="majorHAnsi" w:hAnsiTheme="majorHAnsi"/>
          <w:sz w:val="24"/>
          <w:szCs w:val="24"/>
        </w:rPr>
        <w:t xml:space="preserve">/findings     </w:t>
      </w:r>
    </w:p>
    <w:p w14:paraId="4B960247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</w:p>
    <w:p w14:paraId="54E23A7A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  <w:r w:rsidRPr="00A27915">
        <w:rPr>
          <w:rFonts w:asciiTheme="majorHAnsi" w:hAnsiTheme="majorHAnsi"/>
          <w:b/>
          <w:sz w:val="24"/>
          <w:szCs w:val="24"/>
        </w:rPr>
        <w:t>*</w:t>
      </w:r>
      <w:r w:rsidRPr="00A27915">
        <w:rPr>
          <w:rFonts w:asciiTheme="majorHAnsi" w:hAnsiTheme="majorHAnsi"/>
          <w:sz w:val="24"/>
          <w:szCs w:val="24"/>
        </w:rPr>
        <w:t>Suspected chronic rotator cuff tear/tendonitis [</w:t>
      </w:r>
      <w:r w:rsidRPr="00A27915">
        <w:rPr>
          <w:rFonts w:asciiTheme="majorHAnsi" w:hAnsiTheme="majorHAnsi"/>
          <w:b/>
          <w:sz w:val="24"/>
          <w:szCs w:val="24"/>
        </w:rPr>
        <w:t>All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05EA4E9D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08D68CEB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Shoulder pain    </w:t>
      </w:r>
    </w:p>
    <w:p w14:paraId="29E8C979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Findings by PE [</w:t>
      </w:r>
      <w:r w:rsidRPr="00A27915">
        <w:rPr>
          <w:rFonts w:asciiTheme="majorHAnsi" w:hAnsiTheme="majorHAnsi"/>
          <w:b/>
          <w:sz w:val="24"/>
          <w:szCs w:val="24"/>
        </w:rPr>
        <w:t>All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6285DFFA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44EE5C6D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Pain/weakness on resisted shoulder abduction/rotation    </w:t>
      </w:r>
    </w:p>
    <w:p w14:paraId="075C9CF0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Passive ROM normal/passive ROM &gt; active ROM    </w:t>
      </w:r>
    </w:p>
    <w:p w14:paraId="06FD66C7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Tenderness over rotator cuff    </w:t>
      </w:r>
    </w:p>
    <w:p w14:paraId="425C8DA0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73B208D7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Shoulder x−ray nondiagnostic for etiology of </w:t>
      </w:r>
      <w:proofErr w:type="spellStart"/>
      <w:r w:rsidRPr="00A27915">
        <w:rPr>
          <w:rFonts w:asciiTheme="majorHAnsi" w:hAnsiTheme="majorHAnsi"/>
          <w:sz w:val="24"/>
          <w:szCs w:val="24"/>
        </w:rPr>
        <w:t>Sx</w:t>
      </w:r>
      <w:proofErr w:type="spellEnd"/>
      <w:r w:rsidRPr="00A27915">
        <w:rPr>
          <w:rFonts w:asciiTheme="majorHAnsi" w:hAnsiTheme="majorHAnsi"/>
          <w:sz w:val="24"/>
          <w:szCs w:val="24"/>
        </w:rPr>
        <w:t xml:space="preserve">/findings    </w:t>
      </w:r>
    </w:p>
    <w:p w14:paraId="100A1885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A27915">
        <w:rPr>
          <w:rFonts w:asciiTheme="majorHAnsi" w:hAnsiTheme="majorHAnsi"/>
          <w:sz w:val="24"/>
          <w:szCs w:val="24"/>
        </w:rPr>
        <w:t>Sx</w:t>
      </w:r>
      <w:proofErr w:type="spellEnd"/>
      <w:r w:rsidRPr="00A27915">
        <w:rPr>
          <w:rFonts w:asciiTheme="majorHAnsi" w:hAnsiTheme="majorHAnsi"/>
          <w:sz w:val="24"/>
          <w:szCs w:val="24"/>
        </w:rPr>
        <w:t>/findings after Rx [</w:t>
      </w:r>
      <w:r w:rsidRPr="00A27915">
        <w:rPr>
          <w:rFonts w:asciiTheme="majorHAnsi" w:hAnsiTheme="majorHAnsi"/>
          <w:b/>
          <w:sz w:val="24"/>
          <w:szCs w:val="24"/>
        </w:rPr>
        <w:t>All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6E5B55E5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40FB1925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NSAID [</w:t>
      </w:r>
      <w:r w:rsidRPr="00A27915">
        <w:rPr>
          <w:rFonts w:asciiTheme="majorHAnsi" w:hAnsiTheme="majorHAnsi"/>
          <w:b/>
          <w:sz w:val="24"/>
          <w:szCs w:val="24"/>
        </w:rPr>
        <w:t>One has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7C006A18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 </w:t>
      </w:r>
    </w:p>
    <w:p w14:paraId="36F309C3" w14:textId="77777777" w:rsidR="00A27915" w:rsidRPr="00A27915" w:rsidRDefault="00A27915" w:rsidP="00A27915">
      <w:pPr>
        <w:ind w:left="288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-1 Rx ≥ 3 wks    </w:t>
      </w:r>
    </w:p>
    <w:p w14:paraId="24CA5F2C" w14:textId="77777777" w:rsidR="00A27915" w:rsidRPr="00A27915" w:rsidRDefault="00A27915" w:rsidP="00A27915">
      <w:pPr>
        <w:ind w:left="288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02B1F2F4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7FC2378E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OT/PT ≥ 6 wks    </w:t>
      </w:r>
    </w:p>
    <w:p w14:paraId="58DA3647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Subacromial corticosteroid injection [</w:t>
      </w:r>
      <w:r w:rsidRPr="00A27915">
        <w:rPr>
          <w:rFonts w:asciiTheme="majorHAnsi" w:hAnsiTheme="majorHAnsi"/>
          <w:b/>
          <w:sz w:val="24"/>
          <w:szCs w:val="24"/>
        </w:rPr>
        <w:t>One has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46611DBB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 </w:t>
      </w:r>
    </w:p>
    <w:p w14:paraId="16BE63E8" w14:textId="77777777" w:rsidR="00A27915" w:rsidRPr="00A27915" w:rsidRDefault="00A27915" w:rsidP="00A27915">
      <w:pPr>
        <w:ind w:left="288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-1 Ineffective    </w:t>
      </w:r>
    </w:p>
    <w:p w14:paraId="210B6E03" w14:textId="77777777" w:rsidR="00A27915" w:rsidRPr="00A27915" w:rsidRDefault="00A27915" w:rsidP="00A27915">
      <w:pPr>
        <w:ind w:left="288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-2 Contraindicated/not tolerated/refused    </w:t>
      </w:r>
    </w:p>
    <w:p w14:paraId="4E881B71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56919A49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Activity modification ≥ 6 wks    </w:t>
      </w:r>
    </w:p>
    <w:p w14:paraId="2AD8D35D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</w:t>
      </w:r>
    </w:p>
    <w:p w14:paraId="5B315F64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Pr="00A27915">
        <w:rPr>
          <w:rFonts w:asciiTheme="majorHAnsi" w:hAnsiTheme="majorHAnsi"/>
          <w:b/>
          <w:sz w:val="24"/>
          <w:szCs w:val="24"/>
        </w:rPr>
        <w:t>*</w:t>
      </w:r>
      <w:r w:rsidRPr="00A27915">
        <w:rPr>
          <w:rFonts w:asciiTheme="majorHAnsi" w:hAnsiTheme="majorHAnsi"/>
          <w:sz w:val="24"/>
          <w:szCs w:val="24"/>
        </w:rPr>
        <w:t>Suspected avascular necrosis (osteonecrosis), humeral head [</w:t>
      </w:r>
      <w:r w:rsidRPr="00A27915">
        <w:rPr>
          <w:rFonts w:asciiTheme="majorHAnsi" w:hAnsiTheme="majorHAnsi"/>
          <w:b/>
          <w:sz w:val="24"/>
          <w:szCs w:val="24"/>
        </w:rPr>
        <w:t>All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1025598C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03E8F7A6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Shoulder pain    </w:t>
      </w:r>
    </w:p>
    <w:p w14:paraId="1B716017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67802274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Shoulder x−ray nondiagnostic for avascular necrosis    </w:t>
      </w:r>
    </w:p>
    <w:p w14:paraId="39B69CA6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Continued pain after Rx [</w:t>
      </w:r>
      <w:r w:rsidRPr="00A27915">
        <w:rPr>
          <w:rFonts w:asciiTheme="majorHAnsi" w:hAnsiTheme="majorHAnsi"/>
          <w:b/>
          <w:sz w:val="24"/>
          <w:szCs w:val="24"/>
        </w:rPr>
        <w:t>Both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2DA46459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16AA6E38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NSAID [</w:t>
      </w:r>
      <w:r w:rsidRPr="00A27915">
        <w:rPr>
          <w:rFonts w:asciiTheme="majorHAnsi" w:hAnsiTheme="majorHAnsi"/>
          <w:b/>
          <w:sz w:val="24"/>
          <w:szCs w:val="24"/>
        </w:rPr>
        <w:t>One has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2353238D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 </w:t>
      </w:r>
    </w:p>
    <w:p w14:paraId="47879D75" w14:textId="77777777" w:rsidR="00A27915" w:rsidRPr="00A27915" w:rsidRDefault="00A27915" w:rsidP="00A27915">
      <w:pPr>
        <w:ind w:left="288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-1 Rx ≥ 4 wks    </w:t>
      </w:r>
    </w:p>
    <w:p w14:paraId="38B0650D" w14:textId="77777777" w:rsidR="00A27915" w:rsidRPr="00A27915" w:rsidRDefault="00A27915" w:rsidP="00A27915">
      <w:pPr>
        <w:ind w:left="288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62216B81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37260E27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OT/PT ≥ 6 wks    </w:t>
      </w:r>
    </w:p>
    <w:p w14:paraId="49F9C349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</w:p>
    <w:p w14:paraId="0DC5AE8D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ab/>
      </w:r>
      <w:r w:rsidRPr="00A27915">
        <w:rPr>
          <w:rFonts w:asciiTheme="majorHAnsi" w:hAnsiTheme="majorHAnsi"/>
          <w:sz w:val="24"/>
          <w:szCs w:val="24"/>
        </w:rPr>
        <w:tab/>
      </w:r>
      <w:r w:rsidRPr="00A27915">
        <w:rPr>
          <w:rFonts w:asciiTheme="majorHAnsi" w:hAnsiTheme="majorHAnsi"/>
          <w:sz w:val="24"/>
          <w:szCs w:val="24"/>
        </w:rPr>
        <w:tab/>
      </w:r>
      <w:r w:rsidRPr="00A27915">
        <w:rPr>
          <w:rFonts w:asciiTheme="majorHAnsi" w:hAnsiTheme="majorHAnsi"/>
          <w:sz w:val="24"/>
          <w:szCs w:val="24"/>
        </w:rPr>
        <w:tab/>
      </w:r>
    </w:p>
    <w:p w14:paraId="73C60154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  <w:r w:rsidRPr="00A27915">
        <w:rPr>
          <w:rFonts w:asciiTheme="majorHAnsi" w:hAnsiTheme="majorHAnsi"/>
          <w:b/>
          <w:sz w:val="24"/>
          <w:szCs w:val="24"/>
        </w:rPr>
        <w:t>*</w:t>
      </w:r>
      <w:r w:rsidRPr="00A27915">
        <w:rPr>
          <w:rFonts w:asciiTheme="majorHAnsi" w:hAnsiTheme="majorHAnsi"/>
          <w:sz w:val="24"/>
          <w:szCs w:val="24"/>
        </w:rPr>
        <w:t>Suspected osteomyelitis [</w:t>
      </w:r>
      <w:r w:rsidRPr="00A27915">
        <w:rPr>
          <w:rFonts w:asciiTheme="majorHAnsi" w:hAnsiTheme="majorHAnsi"/>
          <w:b/>
          <w:sz w:val="24"/>
          <w:szCs w:val="24"/>
        </w:rPr>
        <w:t>Both have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0E2DF6DE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14646629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Findings [</w:t>
      </w:r>
      <w:r w:rsidRPr="00A27915">
        <w:rPr>
          <w:rFonts w:asciiTheme="majorHAnsi" w:hAnsiTheme="majorHAnsi"/>
          <w:b/>
          <w:sz w:val="24"/>
          <w:szCs w:val="24"/>
        </w:rPr>
        <w:t>One has to be present</w:t>
      </w:r>
      <w:r w:rsidRPr="00A27915">
        <w:rPr>
          <w:rFonts w:asciiTheme="majorHAnsi" w:hAnsiTheme="majorHAnsi"/>
          <w:sz w:val="24"/>
          <w:szCs w:val="24"/>
        </w:rPr>
        <w:t xml:space="preserve">]    </w:t>
      </w:r>
    </w:p>
    <w:p w14:paraId="6AAFFF9E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 </w:t>
      </w:r>
    </w:p>
    <w:p w14:paraId="7CEE5099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ESR &gt; 30 mm/hr    </w:t>
      </w:r>
    </w:p>
    <w:p w14:paraId="5D96F59E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A27915">
        <w:rPr>
          <w:rFonts w:asciiTheme="majorHAnsi" w:hAnsiTheme="majorHAnsi"/>
          <w:sz w:val="24"/>
          <w:szCs w:val="24"/>
        </w:rPr>
        <w:t>F(</w:t>
      </w:r>
      <w:proofErr w:type="gramEnd"/>
      <w:r w:rsidRPr="00A27915">
        <w:rPr>
          <w:rFonts w:asciiTheme="majorHAnsi" w:hAnsiTheme="majorHAnsi"/>
          <w:sz w:val="24"/>
          <w:szCs w:val="24"/>
        </w:rPr>
        <w:t xml:space="preserve">38.0 C)    </w:t>
      </w:r>
    </w:p>
    <w:p w14:paraId="035987F1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WBC &gt; 10,000/cu.mm(10x109/L)    </w:t>
      </w:r>
    </w:p>
    <w:p w14:paraId="1CC0DE5A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Blood culture positive    </w:t>
      </w:r>
    </w:p>
    <w:p w14:paraId="2E1EE635" w14:textId="77777777" w:rsidR="00A27915" w:rsidRPr="00A27915" w:rsidRDefault="00A27915" w:rsidP="00A27915">
      <w:pPr>
        <w:ind w:left="216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C−reactive protein &gt; 10 mg/L    </w:t>
      </w:r>
    </w:p>
    <w:p w14:paraId="72724BFA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</w:t>
      </w:r>
    </w:p>
    <w:p w14:paraId="25D9B606" w14:textId="77777777" w:rsidR="00A27915" w:rsidRPr="00A27915" w:rsidRDefault="00A27915" w:rsidP="00A27915">
      <w:pPr>
        <w:ind w:left="144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 Shoulder x−ray nondiagnostic for osteomyelitis    </w:t>
      </w:r>
    </w:p>
    <w:p w14:paraId="2C28D5EE" w14:textId="77777777" w:rsidR="00A27915" w:rsidRPr="00A27915" w:rsidRDefault="00A27915" w:rsidP="00A27915">
      <w:pPr>
        <w:ind w:left="720"/>
        <w:rPr>
          <w:rFonts w:asciiTheme="majorHAnsi" w:hAnsiTheme="majorHAnsi"/>
          <w:sz w:val="24"/>
          <w:szCs w:val="24"/>
        </w:rPr>
      </w:pPr>
      <w:r w:rsidRPr="00A27915">
        <w:rPr>
          <w:rFonts w:asciiTheme="majorHAnsi" w:hAnsiTheme="majorHAnsi"/>
          <w:sz w:val="24"/>
          <w:szCs w:val="24"/>
        </w:rPr>
        <w:t xml:space="preserve">  </w:t>
      </w:r>
    </w:p>
    <w:p w14:paraId="35A3C575" w14:textId="77777777" w:rsidR="00A27915" w:rsidRDefault="00A27915" w:rsidP="00A27915">
      <w:pPr>
        <w:ind w:left="720"/>
      </w:pPr>
      <w:r w:rsidRPr="00A27915">
        <w:rPr>
          <w:rFonts w:asciiTheme="majorHAnsi" w:hAnsiTheme="majorHAnsi"/>
          <w:sz w:val="24"/>
          <w:szCs w:val="24"/>
        </w:rPr>
        <w:t xml:space="preserve">   </w:t>
      </w:r>
      <w:r w:rsidRPr="00A27915">
        <w:rPr>
          <w:rFonts w:asciiTheme="majorHAnsi" w:hAnsiTheme="majorHAnsi"/>
          <w:b/>
          <w:sz w:val="24"/>
          <w:szCs w:val="24"/>
        </w:rPr>
        <w:t>*</w:t>
      </w:r>
      <w:r w:rsidRPr="00A27915">
        <w:rPr>
          <w:rFonts w:asciiTheme="majorHAnsi" w:hAnsiTheme="majorHAnsi"/>
          <w:sz w:val="24"/>
          <w:szCs w:val="24"/>
        </w:rPr>
        <w:t xml:space="preserve">Suspected labral tear  </w:t>
      </w:r>
      <w:r>
        <w:t xml:space="preserve">  </w:t>
      </w:r>
    </w:p>
    <w:p w14:paraId="66DAE39B" w14:textId="77777777" w:rsidR="00A27915" w:rsidRDefault="00A27915" w:rsidP="00A27915">
      <w:pPr>
        <w:rPr>
          <w:rFonts w:asciiTheme="majorHAnsi" w:hAnsiTheme="majorHAnsi" w:cstheme="minorHAnsi"/>
          <w:sz w:val="24"/>
          <w:szCs w:val="24"/>
        </w:rPr>
      </w:pPr>
    </w:p>
    <w:sectPr w:rsidR="00A27915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6503" w14:textId="77777777" w:rsidR="00D178A7" w:rsidRDefault="00D178A7" w:rsidP="00372AB3">
      <w:r>
        <w:separator/>
      </w:r>
    </w:p>
  </w:endnote>
  <w:endnote w:type="continuationSeparator" w:id="0">
    <w:p w14:paraId="12C34925" w14:textId="77777777" w:rsidR="00D178A7" w:rsidRDefault="00D178A7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9EFB4" w14:textId="449A1B15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</w:t>
    </w:r>
    <w:r w:rsidR="00E55C1C">
      <w:rPr>
        <w:rFonts w:asciiTheme="majorHAnsi" w:hAnsiTheme="majorHAnsi"/>
      </w:rPr>
      <w:t xml:space="preserve"> </w:t>
    </w:r>
    <w:r w:rsidR="0058145E">
      <w:rPr>
        <w:rFonts w:asciiTheme="majorHAnsi" w:hAnsiTheme="majorHAnsi"/>
      </w:rPr>
      <w:t>8/2021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8145E">
      <w:fldChar w:fldCharType="begin"/>
    </w:r>
    <w:r w:rsidR="0058145E">
      <w:instrText xml:space="preserve"> PAGE   \* MERGEFORMAT </w:instrText>
    </w:r>
    <w:r w:rsidR="0058145E">
      <w:fldChar w:fldCharType="separate"/>
    </w:r>
    <w:r w:rsidR="00A27915" w:rsidRPr="00A27915">
      <w:rPr>
        <w:rFonts w:asciiTheme="majorHAnsi" w:hAnsiTheme="majorHAnsi"/>
        <w:noProof/>
      </w:rPr>
      <w:t>3</w:t>
    </w:r>
    <w:r w:rsidR="0058145E">
      <w:rPr>
        <w:rFonts w:asciiTheme="majorHAnsi" w:hAnsiTheme="majorHAnsi"/>
        <w:noProof/>
      </w:rPr>
      <w:fldChar w:fldCharType="end"/>
    </w:r>
  </w:p>
  <w:p w14:paraId="48AD8350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A3CC" w14:textId="77777777" w:rsidR="00D178A7" w:rsidRDefault="00D178A7" w:rsidP="00372AB3">
      <w:r>
        <w:separator/>
      </w:r>
    </w:p>
  </w:footnote>
  <w:footnote w:type="continuationSeparator" w:id="0">
    <w:p w14:paraId="637EF1D0" w14:textId="77777777" w:rsidR="00D178A7" w:rsidRDefault="00D178A7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6AF7" w14:textId="37ACAD49" w:rsidR="00BB0DD0" w:rsidRDefault="0071148D" w:rsidP="0058145E">
    <w:r>
      <w:rPr>
        <w:noProof/>
        <w:color w:val="042126"/>
        <w:sz w:val="20"/>
        <w:szCs w:val="20"/>
      </w:rPr>
      <w:drawing>
        <wp:inline distT="0" distB="0" distL="0" distR="0" wp14:anchorId="0B48EF05" wp14:editId="3B25E41B">
          <wp:extent cx="1295400" cy="371475"/>
          <wp:effectExtent l="0" t="0" r="0" b="0"/>
          <wp:docPr id="1088558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45E">
      <w:t xml:space="preserve">                                                            </w:t>
    </w:r>
    <w:r w:rsidR="0058145E">
      <w:rPr>
        <w:noProof/>
      </w:rPr>
      <w:drawing>
        <wp:inline distT="0" distB="0" distL="0" distR="0" wp14:anchorId="60E4D725" wp14:editId="461E7FC2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E4B90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387392">
    <w:abstractNumId w:val="14"/>
  </w:num>
  <w:num w:numId="2" w16cid:durableId="725252776">
    <w:abstractNumId w:val="21"/>
  </w:num>
  <w:num w:numId="3" w16cid:durableId="1358892610">
    <w:abstractNumId w:val="5"/>
  </w:num>
  <w:num w:numId="4" w16cid:durableId="1833523017">
    <w:abstractNumId w:val="6"/>
  </w:num>
  <w:num w:numId="5" w16cid:durableId="1587686443">
    <w:abstractNumId w:val="8"/>
  </w:num>
  <w:num w:numId="6" w16cid:durableId="1952585587">
    <w:abstractNumId w:val="3"/>
  </w:num>
  <w:num w:numId="7" w16cid:durableId="1418789163">
    <w:abstractNumId w:val="17"/>
  </w:num>
  <w:num w:numId="8" w16cid:durableId="1654749300">
    <w:abstractNumId w:val="19"/>
  </w:num>
  <w:num w:numId="9" w16cid:durableId="1991445780">
    <w:abstractNumId w:val="15"/>
  </w:num>
  <w:num w:numId="10" w16cid:durableId="1326938217">
    <w:abstractNumId w:val="20"/>
  </w:num>
  <w:num w:numId="11" w16cid:durableId="141585320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7175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7593759">
    <w:abstractNumId w:val="0"/>
  </w:num>
  <w:num w:numId="14" w16cid:durableId="783769364">
    <w:abstractNumId w:val="18"/>
  </w:num>
  <w:num w:numId="15" w16cid:durableId="839152026">
    <w:abstractNumId w:val="12"/>
  </w:num>
  <w:num w:numId="16" w16cid:durableId="1890796764">
    <w:abstractNumId w:val="9"/>
  </w:num>
  <w:num w:numId="17" w16cid:durableId="1076393965">
    <w:abstractNumId w:val="7"/>
  </w:num>
  <w:num w:numId="18" w16cid:durableId="13755394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7348526">
    <w:abstractNumId w:val="10"/>
  </w:num>
  <w:num w:numId="20" w16cid:durableId="191965510">
    <w:abstractNumId w:val="13"/>
  </w:num>
  <w:num w:numId="21" w16cid:durableId="2135102614">
    <w:abstractNumId w:val="16"/>
  </w:num>
  <w:num w:numId="22" w16cid:durableId="592275416">
    <w:abstractNumId w:val="11"/>
  </w:num>
  <w:num w:numId="23" w16cid:durableId="1356619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4770B"/>
    <w:rsid w:val="00091326"/>
    <w:rsid w:val="00094A79"/>
    <w:rsid w:val="000A2E7C"/>
    <w:rsid w:val="000B67A2"/>
    <w:rsid w:val="00113A7C"/>
    <w:rsid w:val="00127146"/>
    <w:rsid w:val="00132480"/>
    <w:rsid w:val="00164C42"/>
    <w:rsid w:val="001722A3"/>
    <w:rsid w:val="0017308F"/>
    <w:rsid w:val="00176959"/>
    <w:rsid w:val="00184D3D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A2887"/>
    <w:rsid w:val="002B01F6"/>
    <w:rsid w:val="002B798E"/>
    <w:rsid w:val="002E5700"/>
    <w:rsid w:val="002F404C"/>
    <w:rsid w:val="00302322"/>
    <w:rsid w:val="00311761"/>
    <w:rsid w:val="0033336A"/>
    <w:rsid w:val="00345C41"/>
    <w:rsid w:val="00346A2E"/>
    <w:rsid w:val="00357BB7"/>
    <w:rsid w:val="00372AB3"/>
    <w:rsid w:val="00395C05"/>
    <w:rsid w:val="003A7C8C"/>
    <w:rsid w:val="003B0754"/>
    <w:rsid w:val="003C1F93"/>
    <w:rsid w:val="00441F58"/>
    <w:rsid w:val="004A04EA"/>
    <w:rsid w:val="004B4DFB"/>
    <w:rsid w:val="004C6D8A"/>
    <w:rsid w:val="004F241B"/>
    <w:rsid w:val="0052384D"/>
    <w:rsid w:val="00524FA1"/>
    <w:rsid w:val="00531562"/>
    <w:rsid w:val="00533425"/>
    <w:rsid w:val="00547588"/>
    <w:rsid w:val="0058145E"/>
    <w:rsid w:val="00597EE7"/>
    <w:rsid w:val="005A2FD7"/>
    <w:rsid w:val="005A5CF2"/>
    <w:rsid w:val="005C6676"/>
    <w:rsid w:val="005E1F0A"/>
    <w:rsid w:val="005E1F53"/>
    <w:rsid w:val="005F085D"/>
    <w:rsid w:val="006008D8"/>
    <w:rsid w:val="0061331D"/>
    <w:rsid w:val="0062143C"/>
    <w:rsid w:val="00681B77"/>
    <w:rsid w:val="00685542"/>
    <w:rsid w:val="006B45CC"/>
    <w:rsid w:val="006C17DF"/>
    <w:rsid w:val="006D4D61"/>
    <w:rsid w:val="00707C75"/>
    <w:rsid w:val="0071148D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A54EE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A27915"/>
    <w:rsid w:val="00A35294"/>
    <w:rsid w:val="00A57686"/>
    <w:rsid w:val="00A85296"/>
    <w:rsid w:val="00AE5EFD"/>
    <w:rsid w:val="00B013E0"/>
    <w:rsid w:val="00BA0644"/>
    <w:rsid w:val="00BB0DD0"/>
    <w:rsid w:val="00C01B4A"/>
    <w:rsid w:val="00C256A0"/>
    <w:rsid w:val="00C457EE"/>
    <w:rsid w:val="00C46D7E"/>
    <w:rsid w:val="00C66241"/>
    <w:rsid w:val="00C711D0"/>
    <w:rsid w:val="00C95D4A"/>
    <w:rsid w:val="00CA409F"/>
    <w:rsid w:val="00CB3606"/>
    <w:rsid w:val="00CE38B4"/>
    <w:rsid w:val="00D178A7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55C1C"/>
    <w:rsid w:val="00EC20B7"/>
    <w:rsid w:val="00ED38FE"/>
    <w:rsid w:val="00ED5436"/>
    <w:rsid w:val="00EE5854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DEAC9BE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97BE-4ED1-4BFA-8AEC-EC6DEF14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2021-08-04T20:02:00Z</cp:lastPrinted>
  <dcterms:created xsi:type="dcterms:W3CDTF">2012-09-30T20:15:00Z</dcterms:created>
  <dcterms:modified xsi:type="dcterms:W3CDTF">2024-05-21T19:47:00Z</dcterms:modified>
</cp:coreProperties>
</file>