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FC25" w14:textId="0699D953" w:rsidR="00F45A12" w:rsidRPr="00F65082" w:rsidRDefault="00F45A12" w:rsidP="00F65082">
      <w:pPr>
        <w:rPr>
          <w:rFonts w:cstheme="minorHAnsi"/>
          <w:b/>
          <w:bCs/>
          <w:i/>
          <w:iCs/>
          <w:u w:val="single"/>
        </w:rPr>
      </w:pPr>
      <w:r w:rsidRPr="00F65082">
        <w:rPr>
          <w:rFonts w:cstheme="minorHAnsi"/>
          <w:b/>
          <w:bCs/>
          <w:u w:val="single"/>
        </w:rPr>
        <w:t xml:space="preserve">HCHCP- Insulin Pump Questionnaire Criteria </w:t>
      </w:r>
      <w:r w:rsidR="00F65082" w:rsidRPr="00F65082">
        <w:rPr>
          <w:rFonts w:cstheme="minorHAnsi"/>
          <w:b/>
          <w:bCs/>
          <w:u w:val="single"/>
        </w:rPr>
        <w:t>(</w:t>
      </w:r>
      <w:r w:rsidR="00F65082" w:rsidRPr="00F65082">
        <w:rPr>
          <w:rFonts w:cstheme="minorHAnsi"/>
          <w:b/>
          <w:bCs/>
          <w:u w:val="single"/>
        </w:rPr>
        <w:t>Questionnaire for E0784</w:t>
      </w:r>
      <w:r w:rsidR="00F65082" w:rsidRPr="00F65082">
        <w:rPr>
          <w:rFonts w:cstheme="minorHAnsi"/>
          <w:b/>
          <w:bCs/>
          <w:u w:val="single"/>
        </w:rPr>
        <w:t xml:space="preserve">) </w:t>
      </w:r>
    </w:p>
    <w:p w14:paraId="775CED50" w14:textId="77777777" w:rsidR="00A62776" w:rsidRPr="00A62776" w:rsidRDefault="00A62776" w:rsidP="00A62776">
      <w:pPr>
        <w:shd w:val="clear" w:color="auto" w:fill="FFFFFF"/>
        <w:spacing w:after="0" w:line="240" w:lineRule="auto"/>
        <w:rPr>
          <w:rFonts w:eastAsia="Times New Roman" w:cstheme="minorHAnsi"/>
          <w:color w:val="323A45"/>
          <w:sz w:val="24"/>
          <w:szCs w:val="24"/>
        </w:rPr>
      </w:pPr>
    </w:p>
    <w:p w14:paraId="0B674221" w14:textId="77777777" w:rsidR="00A62776" w:rsidRDefault="00A62776" w:rsidP="00A627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23A45"/>
          <w:sz w:val="24"/>
          <w:szCs w:val="24"/>
        </w:rPr>
      </w:pPr>
      <w:r w:rsidRPr="00A62776">
        <w:rPr>
          <w:rFonts w:eastAsia="Times New Roman" w:cstheme="minorHAnsi"/>
          <w:color w:val="323A45"/>
          <w:sz w:val="24"/>
          <w:szCs w:val="24"/>
        </w:rPr>
        <w:t>Has the patient completed a comprehensive diabetes education program?</w:t>
      </w:r>
      <w:r>
        <w:rPr>
          <w:rFonts w:eastAsia="Times New Roman" w:cstheme="minorHAnsi"/>
          <w:color w:val="323A45"/>
          <w:sz w:val="24"/>
          <w:szCs w:val="24"/>
        </w:rPr>
        <w:t xml:space="preserve"> </w:t>
      </w:r>
    </w:p>
    <w:p w14:paraId="044925D2" w14:textId="1360AFCD" w:rsidR="00A62776" w:rsidRDefault="00A62776" w:rsidP="00A6277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A62776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5645EED8" w14:textId="77777777" w:rsidR="00F45A12" w:rsidRDefault="00A62776" w:rsidP="00A627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23A45"/>
          <w:sz w:val="24"/>
          <w:szCs w:val="24"/>
        </w:rPr>
      </w:pPr>
      <w:r>
        <w:rPr>
          <w:rFonts w:eastAsia="Times New Roman" w:cstheme="minorHAnsi"/>
          <w:color w:val="323A45"/>
          <w:sz w:val="24"/>
          <w:szCs w:val="24"/>
        </w:rPr>
        <w:t>Has the patient</w:t>
      </w:r>
      <w:r w:rsidRPr="00A62776">
        <w:rPr>
          <w:rFonts w:eastAsia="Times New Roman" w:cstheme="minorHAnsi"/>
          <w:color w:val="323A45"/>
          <w:sz w:val="24"/>
          <w:szCs w:val="24"/>
        </w:rPr>
        <w:t xml:space="preserve"> been on a program of multiple daily injections of insulin (</w:t>
      </w:r>
      <w:proofErr w:type="gramStart"/>
      <w:r w:rsidRPr="00A62776">
        <w:rPr>
          <w:rFonts w:eastAsia="Times New Roman" w:cstheme="minorHAnsi"/>
          <w:color w:val="323A45"/>
          <w:sz w:val="24"/>
          <w:szCs w:val="24"/>
        </w:rPr>
        <w:t>i.e.</w:t>
      </w:r>
      <w:proofErr w:type="gramEnd"/>
      <w:r w:rsidRPr="00A62776">
        <w:rPr>
          <w:rFonts w:eastAsia="Times New Roman" w:cstheme="minorHAnsi"/>
          <w:color w:val="323A45"/>
          <w:sz w:val="24"/>
          <w:szCs w:val="24"/>
        </w:rPr>
        <w:t xml:space="preserve"> at least 3 injections per day)</w:t>
      </w:r>
      <w:r w:rsidR="00F45A12">
        <w:rPr>
          <w:rFonts w:eastAsia="Times New Roman" w:cstheme="minorHAnsi"/>
          <w:color w:val="323A45"/>
          <w:sz w:val="24"/>
          <w:szCs w:val="24"/>
        </w:rPr>
        <w:t xml:space="preserve">? </w:t>
      </w:r>
    </w:p>
    <w:p w14:paraId="7F450DB5" w14:textId="53E8BB0B" w:rsidR="00A62776" w:rsidRDefault="00F45A12" w:rsidP="00F45A12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41EBEA80" w14:textId="3A5543B5" w:rsidR="00F45A12" w:rsidRPr="00F45A12" w:rsidRDefault="000F79E6" w:rsidP="00F45A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>
        <w:rPr>
          <w:rFonts w:eastAsia="Times New Roman" w:cstheme="minorHAnsi"/>
          <w:color w:val="323A45"/>
          <w:sz w:val="24"/>
          <w:szCs w:val="24"/>
        </w:rPr>
        <w:t>The p</w:t>
      </w:r>
      <w:r w:rsidR="00F45A12">
        <w:rPr>
          <w:rFonts w:eastAsia="Times New Roman" w:cstheme="minorHAnsi"/>
          <w:color w:val="323A45"/>
          <w:sz w:val="24"/>
          <w:szCs w:val="24"/>
        </w:rPr>
        <w:t xml:space="preserve">atient has had </w:t>
      </w:r>
      <w:r w:rsidR="00F45A12" w:rsidRPr="00A62776">
        <w:rPr>
          <w:rFonts w:eastAsia="Times New Roman" w:cstheme="minorHAnsi"/>
          <w:color w:val="323A45"/>
          <w:sz w:val="24"/>
          <w:szCs w:val="24"/>
        </w:rPr>
        <w:t xml:space="preserve">frequent self-adjustments of insulin dose for at least 6 months prior to initiation of the insulin </w:t>
      </w:r>
      <w:proofErr w:type="gramStart"/>
      <w:r w:rsidR="00F45A12" w:rsidRPr="00A62776">
        <w:rPr>
          <w:rFonts w:eastAsia="Times New Roman" w:cstheme="minorHAnsi"/>
          <w:color w:val="323A45"/>
          <w:sz w:val="24"/>
          <w:szCs w:val="24"/>
        </w:rPr>
        <w:t>pump</w:t>
      </w:r>
      <w:r w:rsidR="00F45A12">
        <w:rPr>
          <w:rFonts w:eastAsia="Times New Roman" w:cstheme="minorHAnsi"/>
          <w:color w:val="323A45"/>
          <w:sz w:val="24"/>
          <w:szCs w:val="24"/>
        </w:rPr>
        <w:t>?</w:t>
      </w:r>
      <w:proofErr w:type="gramEnd"/>
      <w:r w:rsidR="00F45A12">
        <w:rPr>
          <w:rFonts w:eastAsia="Times New Roman" w:cstheme="minorHAnsi"/>
          <w:color w:val="323A45"/>
          <w:sz w:val="24"/>
          <w:szCs w:val="24"/>
        </w:rPr>
        <w:t xml:space="preserve"> </w:t>
      </w:r>
    </w:p>
    <w:p w14:paraId="225C8863" w14:textId="128FF6B6" w:rsidR="00F45A12" w:rsidRDefault="00F45A12" w:rsidP="00F45A12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1634BB07" w14:textId="2404C906" w:rsidR="00F45A12" w:rsidRPr="00F45A12" w:rsidRDefault="000F79E6" w:rsidP="00F45A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>
        <w:rPr>
          <w:rFonts w:eastAsia="Times New Roman" w:cstheme="minorHAnsi"/>
          <w:color w:val="323A45"/>
          <w:sz w:val="24"/>
          <w:szCs w:val="24"/>
        </w:rPr>
        <w:t>The p</w:t>
      </w:r>
      <w:r w:rsidR="00F45A12" w:rsidRPr="00F45A12">
        <w:rPr>
          <w:rFonts w:eastAsia="Times New Roman" w:cstheme="minorHAnsi"/>
          <w:color w:val="323A45"/>
          <w:sz w:val="24"/>
          <w:szCs w:val="24"/>
        </w:rPr>
        <w:t>atient</w:t>
      </w:r>
      <w:r w:rsidR="00F45A12">
        <w:rPr>
          <w:rFonts w:eastAsia="Times New Roman" w:cstheme="minorHAnsi"/>
          <w:b/>
          <w:bCs/>
          <w:color w:val="323A45"/>
          <w:sz w:val="24"/>
          <w:szCs w:val="24"/>
        </w:rPr>
        <w:t xml:space="preserve"> </w:t>
      </w:r>
      <w:r w:rsidR="00F45A12" w:rsidRPr="00A62776">
        <w:rPr>
          <w:rFonts w:eastAsia="Times New Roman" w:cstheme="minorHAnsi"/>
          <w:color w:val="323A45"/>
          <w:sz w:val="24"/>
          <w:szCs w:val="24"/>
        </w:rPr>
        <w:t xml:space="preserve">has documented frequency of glucose self-testing an average of at least 4 times per day during the 2 months prior to initiation of the insulin </w:t>
      </w:r>
      <w:proofErr w:type="gramStart"/>
      <w:r w:rsidR="00F45A12" w:rsidRPr="00A62776">
        <w:rPr>
          <w:rFonts w:eastAsia="Times New Roman" w:cstheme="minorHAnsi"/>
          <w:color w:val="323A45"/>
          <w:sz w:val="24"/>
          <w:szCs w:val="24"/>
        </w:rPr>
        <w:t>pump</w:t>
      </w:r>
      <w:r w:rsidR="00F45A12">
        <w:rPr>
          <w:rFonts w:eastAsia="Times New Roman" w:cstheme="minorHAnsi"/>
          <w:color w:val="323A45"/>
          <w:sz w:val="24"/>
          <w:szCs w:val="24"/>
        </w:rPr>
        <w:t>?</w:t>
      </w:r>
      <w:proofErr w:type="gramEnd"/>
      <w:r w:rsidR="00F45A12">
        <w:rPr>
          <w:rFonts w:eastAsia="Times New Roman" w:cstheme="minorHAnsi"/>
          <w:color w:val="323A45"/>
          <w:sz w:val="24"/>
          <w:szCs w:val="24"/>
        </w:rPr>
        <w:t xml:space="preserve"> </w:t>
      </w:r>
    </w:p>
    <w:p w14:paraId="37F85F29" w14:textId="7FF7B7B5" w:rsidR="00F45A12" w:rsidRDefault="00F45A12" w:rsidP="00F45A12">
      <w:pPr>
        <w:pStyle w:val="ListParagraph"/>
        <w:shd w:val="clear" w:color="auto" w:fill="FFFFFF"/>
        <w:spacing w:after="0" w:line="240" w:lineRule="auto"/>
        <w:ind w:left="630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744B230D" w14:textId="66A0A266" w:rsidR="00A62776" w:rsidRPr="00F45A12" w:rsidRDefault="00F45A12" w:rsidP="00F45A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>
        <w:rPr>
          <w:rFonts w:eastAsia="Times New Roman" w:cstheme="minorHAnsi"/>
          <w:color w:val="323A45"/>
          <w:sz w:val="24"/>
          <w:szCs w:val="24"/>
        </w:rPr>
        <w:t xml:space="preserve">Patients </w:t>
      </w:r>
      <w:r w:rsidR="00A62776" w:rsidRPr="00F45A12">
        <w:rPr>
          <w:rFonts w:eastAsia="Times New Roman" w:cstheme="minorHAnsi"/>
          <w:color w:val="323A45"/>
          <w:sz w:val="24"/>
          <w:szCs w:val="24"/>
        </w:rPr>
        <w:t>Glycosylated hemoglobin level (</w:t>
      </w:r>
      <w:proofErr w:type="spellStart"/>
      <w:r w:rsidR="00A62776" w:rsidRPr="00F45A12">
        <w:rPr>
          <w:rFonts w:eastAsia="Times New Roman" w:cstheme="minorHAnsi"/>
          <w:color w:val="323A45"/>
          <w:sz w:val="24"/>
          <w:szCs w:val="24"/>
        </w:rPr>
        <w:t>HbAlc</w:t>
      </w:r>
      <w:proofErr w:type="spellEnd"/>
      <w:r w:rsidR="00A62776" w:rsidRPr="00F45A12">
        <w:rPr>
          <w:rFonts w:eastAsia="Times New Roman" w:cstheme="minorHAnsi"/>
          <w:color w:val="323A45"/>
          <w:sz w:val="24"/>
          <w:szCs w:val="24"/>
        </w:rPr>
        <w:t>) &gt; 7.0 percent</w:t>
      </w:r>
      <w:r>
        <w:rPr>
          <w:rFonts w:eastAsia="Times New Roman" w:cstheme="minorHAnsi"/>
          <w:color w:val="323A45"/>
          <w:sz w:val="24"/>
          <w:szCs w:val="24"/>
        </w:rPr>
        <w:t xml:space="preserve">? </w:t>
      </w:r>
      <w:r w:rsidR="000F79E6">
        <w:rPr>
          <w:rFonts w:eastAsia="Times New Roman" w:cstheme="minorHAnsi"/>
          <w:color w:val="323A45"/>
          <w:sz w:val="24"/>
          <w:szCs w:val="24"/>
        </w:rPr>
        <w:br/>
      </w:r>
      <w:r w:rsidRPr="000F79E6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70ECE9E0" w14:textId="72FBD4C3" w:rsidR="00F45A12" w:rsidRPr="00A62776" w:rsidRDefault="00F45A12" w:rsidP="00F45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A45"/>
          <w:sz w:val="24"/>
          <w:szCs w:val="24"/>
        </w:rPr>
      </w:pPr>
      <w:r w:rsidRPr="00A62776">
        <w:rPr>
          <w:rFonts w:eastAsia="Times New Roman" w:cstheme="minorHAnsi"/>
          <w:color w:val="323A45"/>
          <w:sz w:val="24"/>
          <w:szCs w:val="24"/>
        </w:rPr>
        <w:t>History of recurring hypoglycemia</w:t>
      </w:r>
      <w:r>
        <w:rPr>
          <w:rFonts w:eastAsia="Times New Roman" w:cstheme="minorHAnsi"/>
          <w:color w:val="323A45"/>
          <w:sz w:val="24"/>
          <w:szCs w:val="24"/>
        </w:rPr>
        <w:t xml:space="preserve">? </w:t>
      </w:r>
      <w:r>
        <w:rPr>
          <w:rFonts w:eastAsia="Times New Roman" w:cstheme="minorHAnsi"/>
          <w:color w:val="323A45"/>
          <w:sz w:val="24"/>
          <w:szCs w:val="24"/>
        </w:rPr>
        <w:br/>
      </w:r>
      <w:r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64B2B17C" w14:textId="0A5827CF" w:rsidR="00F45A12" w:rsidRDefault="00A62776" w:rsidP="00F45A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color w:val="323A45"/>
          <w:sz w:val="24"/>
          <w:szCs w:val="24"/>
        </w:rPr>
        <w:t>Wide fluctuations in blood glucose before mealtime</w:t>
      </w:r>
      <w:r w:rsidR="00F45A12">
        <w:rPr>
          <w:rFonts w:eastAsia="Times New Roman" w:cstheme="minorHAnsi"/>
          <w:color w:val="323A45"/>
          <w:sz w:val="24"/>
          <w:szCs w:val="24"/>
        </w:rPr>
        <w:t xml:space="preserve">? </w:t>
      </w:r>
      <w:r w:rsidR="00F45A12">
        <w:rPr>
          <w:rFonts w:eastAsia="Times New Roman" w:cstheme="minorHAnsi"/>
          <w:color w:val="323A45"/>
          <w:sz w:val="24"/>
          <w:szCs w:val="24"/>
        </w:rPr>
        <w:br/>
      </w:r>
      <w:r w:rsidR="00F45A12"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074697B5" w14:textId="43B8245F" w:rsidR="00F45A12" w:rsidRDefault="00A62776" w:rsidP="00F45A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color w:val="323A45"/>
          <w:sz w:val="24"/>
          <w:szCs w:val="24"/>
        </w:rPr>
        <w:t>Dawn phenomenon with fasting blood sugars frequently exceeding 200 mg/dl</w:t>
      </w:r>
      <w:r w:rsidR="00F45A12">
        <w:rPr>
          <w:rFonts w:eastAsia="Times New Roman" w:cstheme="minorHAnsi"/>
          <w:color w:val="323A45"/>
          <w:sz w:val="24"/>
          <w:szCs w:val="24"/>
        </w:rPr>
        <w:t xml:space="preserve">? </w:t>
      </w:r>
      <w:r w:rsidR="00F45A12">
        <w:rPr>
          <w:rFonts w:eastAsia="Times New Roman" w:cstheme="minorHAnsi"/>
          <w:color w:val="323A45"/>
          <w:sz w:val="24"/>
          <w:szCs w:val="24"/>
        </w:rPr>
        <w:br/>
      </w:r>
      <w:r w:rsidR="00F45A12"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3217522C" w14:textId="77777777" w:rsidR="00F45A12" w:rsidRDefault="00A62776" w:rsidP="00F45A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color w:val="323A45"/>
          <w:sz w:val="24"/>
          <w:szCs w:val="24"/>
        </w:rPr>
        <w:t>History of severe glycemic excursions</w:t>
      </w:r>
      <w:r w:rsidR="00F45A12" w:rsidRPr="00F45A12">
        <w:rPr>
          <w:rFonts w:eastAsia="Times New Roman" w:cstheme="minorHAnsi"/>
          <w:b/>
          <w:bCs/>
          <w:color w:val="323A45"/>
          <w:sz w:val="24"/>
          <w:szCs w:val="24"/>
        </w:rPr>
        <w:t xml:space="preserve"> </w:t>
      </w:r>
    </w:p>
    <w:p w14:paraId="5482E6D5" w14:textId="632F8BE9" w:rsidR="00A62776" w:rsidRPr="00F45A12" w:rsidRDefault="00F45A12" w:rsidP="00F45A12">
      <w:pPr>
        <w:pStyle w:val="ListParagraph"/>
        <w:shd w:val="clear" w:color="auto" w:fill="FFFFFF"/>
        <w:spacing w:after="0" w:line="240" w:lineRule="auto"/>
        <w:ind w:left="630"/>
        <w:rPr>
          <w:rFonts w:eastAsia="Times New Roman" w:cstheme="minorHAnsi"/>
          <w:b/>
          <w:bCs/>
          <w:color w:val="323A45"/>
          <w:sz w:val="24"/>
          <w:szCs w:val="24"/>
        </w:rPr>
      </w:pPr>
      <w:r w:rsidRPr="00F45A12">
        <w:rPr>
          <w:rFonts w:eastAsia="Times New Roman" w:cstheme="minorHAnsi"/>
          <w:b/>
          <w:bCs/>
          <w:color w:val="323A45"/>
          <w:sz w:val="24"/>
          <w:szCs w:val="24"/>
        </w:rPr>
        <w:t>Must answer Yes</w:t>
      </w:r>
    </w:p>
    <w:p w14:paraId="6409CC87" w14:textId="695D5AF6" w:rsidR="00016A68" w:rsidRDefault="00016A68"/>
    <w:p w14:paraId="3D778D19" w14:textId="2E6CC9FB" w:rsidR="00FC48D7" w:rsidRDefault="00FC48D7"/>
    <w:p w14:paraId="1E8D6A1E" w14:textId="31A9636C" w:rsidR="00FC48D7" w:rsidRDefault="00FC48D7">
      <w:pPr>
        <w:rPr>
          <w:i/>
          <w:iCs/>
        </w:rPr>
      </w:pPr>
      <w:r w:rsidRPr="00C64B21">
        <w:rPr>
          <w:i/>
          <w:iCs/>
        </w:rPr>
        <w:t>*If submitting provider answers “NO” to any of the above questions, their request does not meet criteria and will not be able to</w:t>
      </w:r>
      <w:r w:rsidR="00262F6F" w:rsidRPr="00C64B21">
        <w:rPr>
          <w:i/>
          <w:iCs/>
        </w:rPr>
        <w:t xml:space="preserve"> be </w:t>
      </w:r>
      <w:r w:rsidR="00C64B21" w:rsidRPr="00C64B21">
        <w:rPr>
          <w:i/>
          <w:iCs/>
        </w:rPr>
        <w:t xml:space="preserve">submitted* </w:t>
      </w:r>
      <w:r w:rsidR="00262F6F" w:rsidRPr="00C64B21">
        <w:rPr>
          <w:i/>
          <w:iCs/>
        </w:rPr>
        <w:t xml:space="preserve"> </w:t>
      </w:r>
    </w:p>
    <w:p w14:paraId="4A5805C5" w14:textId="7844E361" w:rsidR="00026C19" w:rsidRDefault="00026C19">
      <w:pPr>
        <w:rPr>
          <w:i/>
          <w:iCs/>
        </w:rPr>
      </w:pPr>
    </w:p>
    <w:p w14:paraId="05D3F342" w14:textId="2CE030B9" w:rsidR="00026C19" w:rsidRPr="00C64B21" w:rsidRDefault="00026C19">
      <w:pPr>
        <w:rPr>
          <w:i/>
          <w:iCs/>
        </w:rPr>
      </w:pPr>
    </w:p>
    <w:sectPr w:rsidR="00026C19" w:rsidRPr="00C64B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5848" w14:textId="77777777" w:rsidR="00A62776" w:rsidRDefault="00A62776" w:rsidP="00A62776">
      <w:pPr>
        <w:spacing w:after="0" w:line="240" w:lineRule="auto"/>
      </w:pPr>
      <w:r>
        <w:separator/>
      </w:r>
    </w:p>
  </w:endnote>
  <w:endnote w:type="continuationSeparator" w:id="0">
    <w:p w14:paraId="3090E0C3" w14:textId="77777777" w:rsidR="00A62776" w:rsidRDefault="00A62776" w:rsidP="00A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F40C" w14:textId="761070CC" w:rsidR="00F45A12" w:rsidRDefault="00F45A12">
    <w:pPr>
      <w:pStyle w:val="Footer"/>
    </w:pPr>
    <w:r>
      <w:t>HCHCP Insulin Pump Questionnaire- Based on CMS Requirements                                                                                     Last edit: 2/10/2022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A6FB" w14:textId="77777777" w:rsidR="00A62776" w:rsidRDefault="00A62776" w:rsidP="00A62776">
      <w:pPr>
        <w:spacing w:after="0" w:line="240" w:lineRule="auto"/>
      </w:pPr>
      <w:r>
        <w:separator/>
      </w:r>
    </w:p>
  </w:footnote>
  <w:footnote w:type="continuationSeparator" w:id="0">
    <w:p w14:paraId="3DE6B141" w14:textId="77777777" w:rsidR="00A62776" w:rsidRDefault="00A62776" w:rsidP="00A6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D70"/>
    <w:multiLevelType w:val="multilevel"/>
    <w:tmpl w:val="7F18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B61C0"/>
    <w:multiLevelType w:val="multilevel"/>
    <w:tmpl w:val="BCEC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D382C"/>
    <w:multiLevelType w:val="hybridMultilevel"/>
    <w:tmpl w:val="539E56F6"/>
    <w:lvl w:ilvl="0" w:tplc="B29C9FA0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tDAwNjUwNjcxMjJV0lEKTi0uzszPAykwqgUAWeEW6iwAAAA="/>
  </w:docVars>
  <w:rsids>
    <w:rsidRoot w:val="00A62776"/>
    <w:rsid w:val="00016A68"/>
    <w:rsid w:val="00026C19"/>
    <w:rsid w:val="000F79E6"/>
    <w:rsid w:val="00262F6F"/>
    <w:rsid w:val="00A62776"/>
    <w:rsid w:val="00C64B21"/>
    <w:rsid w:val="00F45A12"/>
    <w:rsid w:val="00F65082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D723"/>
  <w15:chartTrackingRefBased/>
  <w15:docId w15:val="{06AD0D7D-3E22-4E04-AB2B-699E9711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76"/>
  </w:style>
  <w:style w:type="paragraph" w:styleId="Footer">
    <w:name w:val="footer"/>
    <w:basedOn w:val="Normal"/>
    <w:link w:val="FooterChar"/>
    <w:uiPriority w:val="99"/>
    <w:unhideWhenUsed/>
    <w:rsid w:val="00A6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76"/>
  </w:style>
  <w:style w:type="paragraph" w:styleId="ListParagraph">
    <w:name w:val="List Paragraph"/>
    <w:basedOn w:val="Normal"/>
    <w:uiPriority w:val="34"/>
    <w:qFormat/>
    <w:rsid w:val="00A6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JoElla King</dc:creator>
  <cp:keywords/>
  <dc:description/>
  <cp:lastModifiedBy>JoElla King</cp:lastModifiedBy>
  <cp:revision>6</cp:revision>
  <dcterms:created xsi:type="dcterms:W3CDTF">2022-02-10T20:20:00Z</dcterms:created>
  <dcterms:modified xsi:type="dcterms:W3CDTF">2022-02-14T17:12:00Z</dcterms:modified>
</cp:coreProperties>
</file>